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CONSENTEMENT PRÉALABLE</w:t>
        <w:br/>
        <w:t>À LA CAPTATION ET À L’UTILISATION DE L’IMAGE / DE LA VOIX</w:t>
      </w:r>
    </w:p>
    <w:p>
      <w:pPr>
        <w:jc w:val="center"/>
      </w:pPr>
      <w:r>
        <w:rPr>
          <w:b/>
          <w:sz w:val="22"/>
        </w:rPr>
        <w:t>SADY SERVICES — ABDL PARTY</w:t>
      </w:r>
    </w:p>
    <w:p>
      <w:r>
        <w:t>Ce document permet de recueillir un consentement distinct de la réservation d’une prestation. Le refus de consentir à une captation ou à une diffusion n’empêche pas, à lui seul, l’accès à une prestation lorsque la captation n’en constitue pas une caractéristique essentielle expressément convenue.</w:t>
      </w:r>
    </w:p>
    <w:p>
      <w:pPr>
        <w:pStyle w:val="Heading1"/>
      </w:pPr>
      <w:r>
        <w:t>1. Identité de la personne concernée</w:t>
      </w:r>
    </w:p>
    <w:p>
      <w:r>
        <w:rPr>
          <w:b/>
        </w:rPr>
        <w:t xml:space="preserve">Nom et prénom : </w:t>
      </w:r>
      <w:r>
        <w:t>____________________________________________________________</w:t>
      </w:r>
    </w:p>
    <w:p>
      <w:r>
        <w:rPr>
          <w:b/>
        </w:rPr>
        <w:t xml:space="preserve">Pseudonyme éventuel : </w:t>
      </w:r>
      <w:r>
        <w:t>____________________________________________________________</w:t>
      </w:r>
    </w:p>
    <w:p>
      <w:r>
        <w:rPr>
          <w:b/>
        </w:rPr>
        <w:t xml:space="preserve">Date : </w:t>
      </w:r>
      <w:r>
        <w:t>____________________________________________________________</w:t>
      </w:r>
    </w:p>
    <w:p>
      <w:r>
        <w:rPr>
          <w:b/>
        </w:rPr>
        <w:t xml:space="preserve">Référence de la réservation / séance : </w:t>
      </w:r>
      <w:r>
        <w:t>____________________________________________________________</w:t>
      </w:r>
    </w:p>
    <w:p>
      <w:pPr>
        <w:pStyle w:val="Heading1"/>
      </w:pPr>
      <w:r>
        <w:t>2. Responsable de la captation et de l’utilisation</w:t>
      </w:r>
    </w:p>
    <w:p>
      <w:r>
        <w:rPr>
          <w:b/>
        </w:rPr>
        <w:t>Sady Services — Entrepreneur individuel / Micro-entreprise</w:t>
        <w:br/>
      </w:r>
      <w:r>
        <w:t>SIRET : 978 417 079 00024</w:t>
        <w:br/>
      </w:r>
      <w:r>
        <w:t>Site : ABDL Party</w:t>
        <w:br/>
      </w:r>
      <w:r>
        <w:t>E-mail : nounousady@abdl-party.fr</w:t>
      </w:r>
    </w:p>
    <w:p>
      <w:pPr>
        <w:pStyle w:val="Heading1"/>
      </w:pPr>
      <w:r>
        <w:t>3. Autorisations choisies</w:t>
      </w:r>
    </w:p>
    <w:p>
      <w:r>
        <w:t>Je coche uniquement les autorisations que j’accepte. Une case non cochée vaut absence d’autorisation pour l’usage correspondant.</w:t>
      </w:r>
    </w:p>
    <w:p>
      <w:r>
        <w:rPr>
          <w:b/>
        </w:rPr>
        <w:t xml:space="preserve">☐ CAPTATION PHOTO — </w:t>
      </w:r>
      <w:r>
        <w:t>J’autorise la réalisation de photographies sur lesquelles je peux être identifiable.</w:t>
      </w:r>
    </w:p>
    <w:p>
      <w:r>
        <w:rPr>
          <w:b/>
        </w:rPr>
        <w:t xml:space="preserve">☐ CAPTATION VIDÉO — </w:t>
      </w:r>
      <w:r>
        <w:t>J’autorise la réalisation de vidéos sur lesquelles je peux être identifiable.</w:t>
      </w:r>
    </w:p>
    <w:p>
      <w:r>
        <w:rPr>
          <w:b/>
        </w:rPr>
        <w:t xml:space="preserve">☐ CAPTATION DE LA VOIX — </w:t>
      </w:r>
      <w:r>
        <w:t>J’autorise l’enregistrement de ma voix lorsqu’elle peut permettre de m’identifier.</w:t>
      </w:r>
    </w:p>
    <w:p>
      <w:r>
        <w:rPr>
          <w:b/>
        </w:rPr>
        <w:t xml:space="preserve">☐ CONSERVATION PRIVÉE — </w:t>
      </w:r>
      <w:r>
        <w:t>J’autorise Sady Services à conserver les captations uniquement à titre privé/interne, sans publication publique.</w:t>
      </w:r>
    </w:p>
    <w:p>
      <w:r>
        <w:rPr>
          <w:b/>
        </w:rPr>
        <w:t xml:space="preserve">☐ SITE ABDL PARTY — </w:t>
      </w:r>
      <w:r>
        <w:t>J’autorise la publication des captations sélectionnées sur le site ABDL Party.</w:t>
      </w:r>
    </w:p>
    <w:p>
      <w:r>
        <w:rPr>
          <w:b/>
        </w:rPr>
        <w:t xml:space="preserve">☐ RÉSEAUX SOCIAUX — </w:t>
      </w:r>
      <w:r>
        <w:t>J’autorise la publication des captations sélectionnées sur les comptes professionnels exploités par Sady Services.</w:t>
      </w:r>
    </w:p>
    <w:p>
      <w:r>
        <w:rPr>
          <w:b/>
        </w:rPr>
        <w:t xml:space="preserve">☐ PLATEFORMES DE CONTENU — </w:t>
      </w:r>
      <w:r>
        <w:t>J’autorise la publication sur les plateformes professionnelles ou de contenu utilisées par Sady Services.</w:t>
      </w:r>
    </w:p>
    <w:p>
      <w:r>
        <w:rPr>
          <w:b/>
        </w:rPr>
        <w:t xml:space="preserve">☐ PROMOTION / COMMUNICATION — </w:t>
      </w:r>
      <w:r>
        <w:t>J’autorise l’utilisation des captations sélectionnées pour présenter ou promouvoir l’activité de Sady Services.</w:t>
      </w:r>
    </w:p>
    <w:p>
      <w:r>
        <w:rPr>
          <w:b/>
        </w:rPr>
        <w:t xml:space="preserve">☐ UTILISATION COMMERCIALE — </w:t>
      </w:r>
      <w:r>
        <w:t>J’autorise, lorsqu’elle est expressément prévue, l’intégration des captations sélectionnées à un contenu commercial ou payant.</w:t>
      </w:r>
    </w:p>
    <w:p>
      <w:pPr>
        <w:pStyle w:val="Heading1"/>
      </w:pPr>
      <w:r>
        <w:t>4. Niveau d’identification autorisé</w:t>
      </w:r>
    </w:p>
    <w:p>
      <w:r>
        <w:t>☐ Visage visible autorisé.</w:t>
      </w:r>
    </w:p>
    <w:p>
      <w:r>
        <w:t>☐ Visage non visible / floutage demandé.</w:t>
      </w:r>
    </w:p>
    <w:p>
      <w:r>
        <w:t>☐ Voix reconnaissable autorisée.</w:t>
      </w:r>
    </w:p>
    <w:p>
      <w:r>
        <w:t>☐ Voix non reconnaissable / modification demandée lorsque cela est techniquement possible.</w:t>
      </w:r>
    </w:p>
    <w:p>
      <w:r>
        <w:t>☐ Pseudonyme autorisé : ____________________________________________</w:t>
      </w:r>
    </w:p>
    <w:p>
      <w:r>
        <w:t>☐ Aucun nom, prénom ou pseudonyme ne doit accompagner le contenu.</w:t>
      </w:r>
    </w:p>
    <w:p>
      <w:pPr>
        <w:pStyle w:val="Heading1"/>
      </w:pPr>
      <w:r>
        <w:t>5. Limites particulières demandées</w:t>
      </w:r>
    </w:p>
    <w:p>
      <w:r>
        <w:t>Je peux préciser ici les éléments qui ne doivent pas être filmés, photographiés, publiés ou permettant de m’identifier :</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t>6. Sélection des contenus avant publication</w:t>
      </w:r>
    </w:p>
    <w:p>
      <w:r>
        <w:t>☐ Je souhaite qu’une validation préalable des contenus me soit demandée avant leur première publication.</w:t>
      </w:r>
    </w:p>
    <w:p>
      <w:r>
        <w:t>☐ Je n’exige pas de validation préalable de chaque contenu, dans la stricte limite des autorisations cochées dans le présent document.</w:t>
      </w:r>
    </w:p>
    <w:p>
      <w:pPr>
        <w:pStyle w:val="Heading1"/>
      </w:pPr>
      <w:r>
        <w:t>7. Durée de l’autorisation</w:t>
      </w:r>
    </w:p>
    <w:p>
      <w:r>
        <w:t>Sauf durée plus courte indiquée ci-dessous, l’autorisation est accordée pour une durée de 5 ans à compter de la signature. Elle ne vaut que pour les usages expressément cochés.</w:t>
      </w:r>
    </w:p>
    <w:p>
      <w:r>
        <w:t>Durée différente convenue, le cas échéant : ______________________________________________</w:t>
      </w:r>
    </w:p>
    <w:p>
      <w:pPr>
        <w:pStyle w:val="Heading1"/>
      </w:pPr>
      <w:r>
        <w:t>8. Territoire et supports</w:t>
      </w:r>
    </w:p>
    <w:p>
      <w:r>
        <w:t>Lorsque la publication sur Internet est autorisée, la personne reconnaît que les contenus peuvent être accessibles depuis la France et depuis l’étranger du fait de la nature mondiale d’Internet. Cette mention n’étend pas les usages autorisés au-delà des cases cochées.</w:t>
      </w:r>
    </w:p>
    <w:p>
      <w:pPr>
        <w:pStyle w:val="Heading1"/>
      </w:pPr>
      <w:r>
        <w:t>9. Retrait du consentement pour l’avenir</w:t>
      </w:r>
    </w:p>
    <w:p>
      <w:r>
        <w:t>Lorsque l’utilisation repose sur mon consentement, je peux retirer celui-ci pour les utilisations futures en écrivant à nounousady@abdl-party.fr. La demande doit permettre d’identifier les contenus concernés.</w:t>
      </w:r>
    </w:p>
    <w:p>
      <w:r>
        <w:t>Le retrait n’affecte pas la licéité des utilisations effectuées avant celui-ci. Sady Services cessera les nouvelles utilisations relevant du consentement retiré et prendra, dans la mesure où cela relève de son contrôle et où la réglementation l’exige, les mesures appropriées concernant les publications concernées. Sady Services ne peut garantir la disparition de copies réalisées antérieurement et de manière indépendante par des tiers hors de son contrôle.</w:t>
      </w:r>
    </w:p>
    <w:p>
      <w:pPr>
        <w:pStyle w:val="Heading1"/>
      </w:pPr>
      <w:r>
        <w:t>10. Absence d’autorisation générale</w:t>
      </w:r>
    </w:p>
    <w:p>
      <w:r>
        <w:t>La signature du présent document ne constitue pas une autorisation générale et illimitée. Sady Services ne peut utiliser l’image, la voix ou les captations de la personne concernée que dans les limites des autorisations cochées, de la durée convenue et des éventuelles restrictions écrites ci-dessus.</w:t>
      </w:r>
    </w:p>
    <w:p>
      <w:r>
        <w:t>Une réservation, une participation à une prestation ou la présence dans les locaux ne vaut jamais, à elle seule, autorisation de photographier, filmer, enregistrer ou publier l’image ou la voix d’une personne.</w:t>
      </w:r>
    </w:p>
    <w:p>
      <w:pPr>
        <w:pStyle w:val="Heading1"/>
      </w:pPr>
      <w:r>
        <w:t>11. Données personnelles</w:t>
      </w:r>
    </w:p>
    <w:p>
      <w:r>
        <w:t>Les informations contenues dans ce document et les captations associées sont traitées aux fins de gestion et de preuve des autorisations accordées. Les modalités relatives aux droits d’accès, de rectification, d’effacement, de limitation et, lorsqu’ils sont applicables, d’opposition ou de retrait du consentement figurent dans la Politique de confidentialité d’ABDL Party.</w:t>
      </w:r>
    </w:p>
    <w:p>
      <w:pPr>
        <w:pStyle w:val="Heading1"/>
      </w:pPr>
      <w:r>
        <w:t>12. Déclaration de consentement</w:t>
      </w:r>
    </w:p>
    <w:p>
      <w:r>
        <w:rPr>
          <w:b/>
        </w:rPr>
        <w:t>Je déclare :</w:t>
      </w:r>
    </w:p>
    <w:p>
      <w:r>
        <w:t>• être une personne majeure ;</w:t>
      </w:r>
    </w:p>
    <w:p>
      <w:r>
        <w:t>• avoir lu le présent document avant de le signer ;</w:t>
      </w:r>
    </w:p>
    <w:p>
      <w:r>
        <w:t>• avoir pu choisir séparément les utilisations que j’autorise ;</w:t>
      </w:r>
    </w:p>
    <w:p>
      <w:r>
        <w:t>• comprendre qu’une case non cochée ne vaut pas consentement ;</w:t>
      </w:r>
    </w:p>
    <w:p>
      <w:r>
        <w:t>• donner librement mon accord uniquement pour les autorisations expressément cochées.</w:t>
      </w:r>
    </w:p>
    <w:p>
      <w:pPr>
        <w:pStyle w:val="Heading1"/>
      </w:pPr>
      <w:r>
        <w:t>13. Signatures</w:t>
      </w:r>
    </w:p>
    <w:tbl>
      <w:tblPr>
        <w:tblStyle w:val="TableGrid"/>
        <w:tblW w:type="auto" w:w="0"/>
        <w:jc w:val="center"/>
        <w:tblLook w:firstColumn="1" w:firstRow="1" w:lastColumn="0" w:lastRow="0" w:noHBand="0" w:noVBand="1" w:val="04A0"/>
      </w:tblPr>
      <w:tblGrid>
        <w:gridCol w:w="4986"/>
        <w:gridCol w:w="4986"/>
      </w:tblGrid>
      <w:tr>
        <w:tc>
          <w:tcPr>
            <w:tcW w:type="dxa" w:w="4986"/>
            <w:vAlign w:val="top"/>
          </w:tcPr>
          <w:p>
            <w:r>
              <w:rPr>
                <w:rFonts w:ascii="Arial" w:hAnsi="Arial"/>
                <w:b/>
                <w:sz w:val="20"/>
              </w:rPr>
              <w:t>Personne concernée</w:t>
            </w:r>
          </w:p>
        </w:tc>
        <w:tc>
          <w:tcPr>
            <w:tcW w:type="dxa" w:w="4986"/>
            <w:vAlign w:val="top"/>
          </w:tcPr>
          <w:p>
            <w:r>
              <w:rPr>
                <w:rFonts w:ascii="Arial" w:hAnsi="Arial"/>
                <w:b/>
                <w:sz w:val="20"/>
              </w:rPr>
              <w:t>Pour Sady Services</w:t>
            </w:r>
          </w:p>
        </w:tc>
      </w:tr>
      <w:tr>
        <w:tc>
          <w:tcPr>
            <w:tcW w:type="dxa" w:w="4986"/>
            <w:vAlign w:val="top"/>
          </w:tcPr>
          <w:p>
            <w:r>
              <w:rPr>
                <w:rFonts w:ascii="Arial" w:hAnsi="Arial"/>
                <w:sz w:val="20"/>
              </w:rPr>
              <w:t>Nom : __________________________</w:t>
            </w:r>
          </w:p>
        </w:tc>
        <w:tc>
          <w:tcPr>
            <w:tcW w:type="dxa" w:w="4986"/>
            <w:vAlign w:val="top"/>
          </w:tcPr>
          <w:p>
            <w:r>
              <w:rPr>
                <w:rFonts w:ascii="Arial" w:hAnsi="Arial"/>
                <w:sz w:val="20"/>
              </w:rPr>
              <w:t>Nom : __________________________</w:t>
            </w:r>
          </w:p>
        </w:tc>
      </w:tr>
      <w:tr>
        <w:tc>
          <w:tcPr>
            <w:tcW w:type="dxa" w:w="4986"/>
            <w:vAlign w:val="top"/>
          </w:tcPr>
          <w:p>
            <w:r>
              <w:rPr>
                <w:rFonts w:ascii="Arial" w:hAnsi="Arial"/>
                <w:sz w:val="20"/>
              </w:rPr>
              <w:t>Date : __________________________</w:t>
            </w:r>
          </w:p>
        </w:tc>
        <w:tc>
          <w:tcPr>
            <w:tcW w:type="dxa" w:w="4986"/>
            <w:vAlign w:val="top"/>
          </w:tcPr>
          <w:p>
            <w:r>
              <w:rPr>
                <w:rFonts w:ascii="Arial" w:hAnsi="Arial"/>
                <w:sz w:val="20"/>
              </w:rPr>
              <w:t>Date : __________________________</w:t>
            </w:r>
          </w:p>
        </w:tc>
      </w:tr>
      <w:tr>
        <w:tc>
          <w:tcPr>
            <w:tcW w:type="dxa" w:w="4986"/>
            <w:vAlign w:val="top"/>
          </w:tcPr>
          <w:p>
            <w:r>
              <w:rPr>
                <w:rFonts w:ascii="Arial" w:hAnsi="Arial"/>
                <w:sz w:val="20"/>
              </w:rPr>
              <w:t>Signature précédée de « Lu et approuvé » :</w:t>
              <w:br/>
              <w:br/>
              <w:br/>
            </w:r>
          </w:p>
        </w:tc>
        <w:tc>
          <w:tcPr>
            <w:tcW w:type="dxa" w:w="4986"/>
            <w:vAlign w:val="top"/>
          </w:tcPr>
          <w:p>
            <w:r>
              <w:rPr>
                <w:rFonts w:ascii="Arial" w:hAnsi="Arial"/>
                <w:sz w:val="20"/>
              </w:rPr>
              <w:t>Signature :</w:t>
              <w:br/>
              <w:br/>
              <w:br/>
            </w:r>
          </w:p>
        </w:tc>
      </w:tr>
    </w:tbl>
    <w:p>
      <w:pPr>
        <w:jc w:val="center"/>
      </w:pPr>
      <w:r>
        <w:rPr>
          <w:i/>
          <w:sz w:val="18"/>
        </w:rPr>
        <w:t>Document distinct des CGU, CGV et de la réservation — à conserver avec la preuve des choix exprimés.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